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58" w:rsidRDefault="00651F58" w:rsidP="00F10A00">
      <w:pPr>
        <w:pStyle w:val="xmsonormal"/>
        <w:spacing w:after="240"/>
        <w:jc w:val="both"/>
        <w:rPr>
          <w:rFonts w:ascii="Calibri" w:hAnsi="Calibri"/>
          <w:b/>
          <w:sz w:val="22"/>
          <w:szCs w:val="22"/>
        </w:rPr>
      </w:pPr>
    </w:p>
    <w:p w:rsidR="00F10A00" w:rsidRPr="00F10A00" w:rsidRDefault="00F10A00" w:rsidP="00F10A00">
      <w:pPr>
        <w:pStyle w:val="xmsonormal"/>
        <w:spacing w:after="240"/>
        <w:jc w:val="both"/>
        <w:rPr>
          <w:rFonts w:ascii="Calibri" w:hAnsi="Calibri"/>
          <w:b/>
          <w:sz w:val="22"/>
          <w:szCs w:val="22"/>
        </w:rPr>
      </w:pPr>
      <w:r w:rsidRPr="00F10A00">
        <w:rPr>
          <w:rFonts w:ascii="Calibri" w:hAnsi="Calibri"/>
          <w:b/>
          <w:sz w:val="22"/>
          <w:szCs w:val="22"/>
        </w:rPr>
        <w:t>En la Semana del Orgullo, habrá una jornada de sensibilización en el subte</w:t>
      </w:r>
    </w:p>
    <w:p w:rsidR="00F10A00" w:rsidRPr="00651F58" w:rsidRDefault="00F10A00" w:rsidP="00F10A00">
      <w:pPr>
        <w:pStyle w:val="xmsonormal"/>
        <w:spacing w:after="240"/>
        <w:jc w:val="both"/>
        <w:rPr>
          <w:rFonts w:ascii="Calibri" w:hAnsi="Calibri"/>
          <w:i/>
          <w:sz w:val="22"/>
          <w:szCs w:val="22"/>
        </w:rPr>
      </w:pPr>
      <w:r w:rsidRPr="00651F58">
        <w:rPr>
          <w:rFonts w:ascii="Calibri" w:hAnsi="Calibri"/>
          <w:i/>
          <w:sz w:val="22"/>
          <w:szCs w:val="22"/>
        </w:rPr>
        <w:t xml:space="preserve">SBASE y Fundación Huésped organizarán una acción interactiva en la estación Santa Fe – Carlos Jáuregui, orientada fundamentalmente a los jóvenes. </w:t>
      </w:r>
    </w:p>
    <w:p w:rsidR="00F10A00" w:rsidRPr="00F10A00" w:rsidRDefault="00F10A00" w:rsidP="00F10A00">
      <w:pPr>
        <w:pStyle w:val="xmsonormal"/>
        <w:spacing w:after="240"/>
        <w:jc w:val="both"/>
        <w:rPr>
          <w:rFonts w:ascii="Calibri" w:hAnsi="Calibri"/>
          <w:sz w:val="22"/>
          <w:szCs w:val="22"/>
        </w:rPr>
      </w:pPr>
      <w:r w:rsidRPr="00F10A00">
        <w:rPr>
          <w:rFonts w:ascii="Calibri" w:hAnsi="Calibri"/>
          <w:sz w:val="22"/>
          <w:szCs w:val="22"/>
        </w:rPr>
        <w:t xml:space="preserve">(Ciudad de Buenos Aires, </w:t>
      </w:r>
      <w:r w:rsidRPr="000F4317">
        <w:rPr>
          <w:rFonts w:ascii="Calibri" w:hAnsi="Calibri"/>
          <w:sz w:val="22"/>
          <w:szCs w:val="22"/>
        </w:rPr>
        <w:t>26</w:t>
      </w:r>
      <w:r w:rsidRPr="00F10A00">
        <w:rPr>
          <w:rFonts w:ascii="Calibri" w:hAnsi="Calibri"/>
          <w:sz w:val="22"/>
          <w:szCs w:val="22"/>
        </w:rPr>
        <w:t xml:space="preserve"> de noviembre de 2018).- En el marco de la Semana del Orgullo BA, organizada por la Subsecretaría de Derechos Humanos y Pluralismo Cultural de la Ciudad, Subterráneos de Buenos Aires S.E. (SBASE) y fundación Huésped organizarán, este lunes, una jornada de sensibilización en el subte, con el objetivo de difundir información vinculada a salud sexual y reproductiva, y VIH/sida.</w:t>
      </w:r>
    </w:p>
    <w:p w:rsidR="00F10A00" w:rsidRPr="00F10A00" w:rsidRDefault="00F10A00" w:rsidP="00F10A00">
      <w:pPr>
        <w:pStyle w:val="xmsonormal"/>
        <w:spacing w:after="240"/>
        <w:jc w:val="both"/>
        <w:rPr>
          <w:rFonts w:ascii="Calibri" w:hAnsi="Calibri"/>
          <w:sz w:val="22"/>
          <w:szCs w:val="22"/>
        </w:rPr>
      </w:pPr>
      <w:r w:rsidRPr="00F10A00">
        <w:rPr>
          <w:rFonts w:ascii="Calibri" w:hAnsi="Calibri"/>
          <w:sz w:val="22"/>
          <w:szCs w:val="22"/>
        </w:rPr>
        <w:t xml:space="preserve">La acción, que se desarrollará en la estación Santa Fe – Carlos Jáuregui de 10 a 18, se denomina </w:t>
      </w:r>
      <w:proofErr w:type="spellStart"/>
      <w:r w:rsidRPr="00F10A00">
        <w:rPr>
          <w:rFonts w:ascii="Calibri" w:hAnsi="Calibri"/>
          <w:sz w:val="22"/>
          <w:szCs w:val="22"/>
        </w:rPr>
        <w:t>Kermesex</w:t>
      </w:r>
      <w:proofErr w:type="spellEnd"/>
      <w:r w:rsidRPr="00F10A00">
        <w:rPr>
          <w:rFonts w:ascii="Calibri" w:hAnsi="Calibri"/>
          <w:sz w:val="22"/>
          <w:szCs w:val="22"/>
        </w:rPr>
        <w:t xml:space="preserve"> y estará orientada, fundamentalmente, a los adolescentes y jóvenes. </w:t>
      </w:r>
    </w:p>
    <w:p w:rsidR="00F10A00" w:rsidRPr="00F10A00" w:rsidRDefault="00F10A00" w:rsidP="00F10A00">
      <w:pPr>
        <w:pStyle w:val="xmsonormal"/>
        <w:spacing w:after="240"/>
        <w:jc w:val="both"/>
        <w:rPr>
          <w:rFonts w:ascii="Calibri" w:hAnsi="Calibri"/>
          <w:sz w:val="22"/>
          <w:szCs w:val="22"/>
        </w:rPr>
      </w:pPr>
      <w:r w:rsidRPr="00F10A00">
        <w:rPr>
          <w:rFonts w:ascii="Calibri" w:hAnsi="Calibri"/>
          <w:sz w:val="22"/>
          <w:szCs w:val="22"/>
        </w:rPr>
        <w:t>Con dos stands ubicados en el vestíbulo que da a la avenida Santa Fe, se desarrollarán juegos y actividades tendientes a que los usuarios participen, se informen y aclaren sus dudas.</w:t>
      </w:r>
    </w:p>
    <w:p w:rsidR="00F10A00" w:rsidRPr="00F10A00" w:rsidRDefault="00F10A00" w:rsidP="00F10A00">
      <w:pPr>
        <w:pStyle w:val="xmsonormal"/>
        <w:spacing w:after="240"/>
        <w:jc w:val="both"/>
        <w:rPr>
          <w:rFonts w:ascii="Calibri" w:hAnsi="Calibri"/>
          <w:sz w:val="22"/>
          <w:szCs w:val="22"/>
        </w:rPr>
      </w:pPr>
      <w:r w:rsidRPr="00F10A00">
        <w:rPr>
          <w:rFonts w:ascii="Calibri" w:hAnsi="Calibri"/>
          <w:sz w:val="22"/>
          <w:szCs w:val="22"/>
        </w:rPr>
        <w:t xml:space="preserve">Asimismo, en la pantalla de diversidad ubicada en el vestíbulo opuesto, se emitirá </w:t>
      </w:r>
      <w:r w:rsidRPr="00F10A00">
        <w:rPr>
          <w:rFonts w:ascii="Calibri" w:hAnsi="Calibri"/>
          <w:i/>
          <w:sz w:val="22"/>
          <w:szCs w:val="22"/>
        </w:rPr>
        <w:t>Expectativas,</w:t>
      </w:r>
      <w:r w:rsidRPr="00F10A00">
        <w:rPr>
          <w:rFonts w:ascii="Calibri" w:hAnsi="Calibri"/>
          <w:sz w:val="22"/>
          <w:szCs w:val="22"/>
        </w:rPr>
        <w:t xml:space="preserve"> un corto perteneciente a la fundación. </w:t>
      </w:r>
    </w:p>
    <w:p w:rsidR="00E64C2E" w:rsidRDefault="00F10A00" w:rsidP="00F10A00">
      <w:pPr>
        <w:pStyle w:val="xmsonormal"/>
        <w:spacing w:after="24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</w:t>
      </w:r>
      <w:r w:rsidRPr="00F10A00">
        <w:rPr>
          <w:rFonts w:ascii="Calibri" w:hAnsi="Calibri"/>
          <w:sz w:val="22"/>
          <w:szCs w:val="22"/>
        </w:rPr>
        <w:t xml:space="preserve">a Semana </w:t>
      </w:r>
      <w:r>
        <w:rPr>
          <w:rFonts w:ascii="Calibri" w:hAnsi="Calibri"/>
          <w:sz w:val="22"/>
          <w:szCs w:val="22"/>
        </w:rPr>
        <w:t xml:space="preserve">del Orgullo BA se desarrolla entre el 27 </w:t>
      </w:r>
      <w:r w:rsidRPr="00F10A00">
        <w:rPr>
          <w:rFonts w:ascii="Calibri" w:hAnsi="Calibri"/>
          <w:sz w:val="22"/>
          <w:szCs w:val="22"/>
        </w:rPr>
        <w:t xml:space="preserve">de octubre y el 3 de noviembre en distintos espacios públicos de la ciudad y </w:t>
      </w:r>
      <w:r>
        <w:rPr>
          <w:rFonts w:ascii="Calibri" w:hAnsi="Calibri"/>
          <w:sz w:val="22"/>
          <w:szCs w:val="22"/>
        </w:rPr>
        <w:t xml:space="preserve">en </w:t>
      </w:r>
      <w:r w:rsidRPr="00F10A00">
        <w:rPr>
          <w:rFonts w:ascii="Calibri" w:hAnsi="Calibri"/>
          <w:sz w:val="22"/>
          <w:szCs w:val="22"/>
        </w:rPr>
        <w:t xml:space="preserve">sedes de organizaciones de la sociedad civil, </w:t>
      </w:r>
      <w:r>
        <w:rPr>
          <w:rFonts w:ascii="Calibri" w:hAnsi="Calibri"/>
          <w:sz w:val="22"/>
          <w:szCs w:val="22"/>
        </w:rPr>
        <w:t xml:space="preserve">a fin de promocionar derechos </w:t>
      </w:r>
      <w:r w:rsidRPr="00F10A00">
        <w:rPr>
          <w:rFonts w:ascii="Calibri" w:hAnsi="Calibri"/>
          <w:sz w:val="22"/>
          <w:szCs w:val="22"/>
        </w:rPr>
        <w:t>a través de distintas expresiones culturales, deportivas, artísticas y educativas.</w:t>
      </w:r>
    </w:p>
    <w:p w:rsidR="000F4317" w:rsidRDefault="000F4317" w:rsidP="000F4317">
      <w:bookmarkStart w:id="0" w:name="_GoBack"/>
      <w:bookmarkEnd w:id="0"/>
      <w:r w:rsidRPr="000F4317">
        <w:rPr>
          <w:rFonts w:ascii="Calibri" w:hAnsi="Calibri"/>
        </w:rPr>
        <w:t xml:space="preserve">Guía completa de actividades durante la Semana del Orgullo: </w:t>
      </w:r>
      <w:hyperlink r:id="rId6" w:history="1">
        <w:r>
          <w:rPr>
            <w:rStyle w:val="Hipervnculo"/>
          </w:rPr>
          <w:t>http://www.buenosaires.gob.ar/derechoshumanos/semana-orgulloba</w:t>
        </w:r>
      </w:hyperlink>
    </w:p>
    <w:p w:rsidR="000F4317" w:rsidRDefault="000F4317" w:rsidP="000F4317"/>
    <w:p w:rsidR="000F4317" w:rsidRPr="000F4317" w:rsidRDefault="000F4317" w:rsidP="00F10A00">
      <w:pPr>
        <w:pStyle w:val="xmsonormal"/>
        <w:spacing w:after="240"/>
        <w:jc w:val="both"/>
        <w:rPr>
          <w:rFonts w:ascii="Calibri" w:hAnsi="Calibri"/>
          <w:sz w:val="22"/>
          <w:szCs w:val="22"/>
          <w:u w:val="single"/>
        </w:rPr>
      </w:pPr>
    </w:p>
    <w:sectPr w:rsidR="000F4317" w:rsidRPr="000F4317" w:rsidSect="0048328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A00" w:rsidRDefault="00F10A00" w:rsidP="00F10A00">
      <w:pPr>
        <w:spacing w:after="0" w:line="240" w:lineRule="auto"/>
      </w:pPr>
      <w:r>
        <w:separator/>
      </w:r>
    </w:p>
  </w:endnote>
  <w:endnote w:type="continuationSeparator" w:id="1">
    <w:p w:rsidR="00F10A00" w:rsidRDefault="00F10A00" w:rsidP="00F10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A00" w:rsidRDefault="00F10A00" w:rsidP="00F10A00">
      <w:pPr>
        <w:spacing w:after="0" w:line="240" w:lineRule="auto"/>
      </w:pPr>
      <w:r>
        <w:separator/>
      </w:r>
    </w:p>
  </w:footnote>
  <w:footnote w:type="continuationSeparator" w:id="1">
    <w:p w:rsidR="00F10A00" w:rsidRDefault="00F10A00" w:rsidP="00F10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A00" w:rsidRDefault="00F10A00" w:rsidP="00F10A00">
    <w:pPr>
      <w:pStyle w:val="Encabezado"/>
      <w:jc w:val="right"/>
    </w:pPr>
    <w:r w:rsidRPr="009254AD">
      <w:rPr>
        <w:noProof/>
        <w:lang w:val="es-ES" w:eastAsia="es-ES"/>
      </w:rPr>
      <w:drawing>
        <wp:inline distT="0" distB="0" distL="0" distR="0">
          <wp:extent cx="700405" cy="691515"/>
          <wp:effectExtent l="19050" t="0" r="4445" b="0"/>
          <wp:docPr id="1" name="Imagen 1" descr="Subte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A00"/>
    <w:rsid w:val="000F4317"/>
    <w:rsid w:val="00483282"/>
    <w:rsid w:val="00496F00"/>
    <w:rsid w:val="00651F58"/>
    <w:rsid w:val="007E6E9D"/>
    <w:rsid w:val="00E64C2E"/>
    <w:rsid w:val="00F10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28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F10A00"/>
    <w:pPr>
      <w:spacing w:after="0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F10A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0A00"/>
  </w:style>
  <w:style w:type="paragraph" w:styleId="Piedepgina">
    <w:name w:val="footer"/>
    <w:basedOn w:val="Normal"/>
    <w:link w:val="PiedepginaCar"/>
    <w:uiPriority w:val="99"/>
    <w:unhideWhenUsed/>
    <w:rsid w:val="00F10A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A00"/>
  </w:style>
  <w:style w:type="paragraph" w:customStyle="1" w:styleId="Default">
    <w:name w:val="Default"/>
    <w:rsid w:val="00F10A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F4317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6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6F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enosaires.gob.ar/derechoshumanos/semana-orgullob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Laura Fernandez</dc:creator>
  <cp:lastModifiedBy>cgutierrez</cp:lastModifiedBy>
  <cp:revision>2</cp:revision>
  <dcterms:created xsi:type="dcterms:W3CDTF">2018-10-26T19:36:00Z</dcterms:created>
  <dcterms:modified xsi:type="dcterms:W3CDTF">2018-10-26T19:36:00Z</dcterms:modified>
</cp:coreProperties>
</file>